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2B0" w:rsidRPr="00687435" w:rsidRDefault="00C24FC3">
      <w:pPr>
        <w:rPr>
          <w:b/>
          <w:sz w:val="36"/>
        </w:rPr>
      </w:pPr>
      <w:r w:rsidRPr="00687435">
        <w:rPr>
          <w:b/>
          <w:sz w:val="36"/>
        </w:rPr>
        <w:t>Synpunkter på Program för Stockholms stad, avsnitten om Trygg ålderdom</w:t>
      </w:r>
    </w:p>
    <w:p w:rsidR="00C24FC3" w:rsidRDefault="004D254B">
      <w:pPr>
        <w:rPr>
          <w:sz w:val="26"/>
        </w:rPr>
      </w:pPr>
      <w:r w:rsidRPr="004D254B">
        <w:rPr>
          <w:sz w:val="26"/>
        </w:rPr>
        <w:t xml:space="preserve">Gemensam Välfärd är ett </w:t>
      </w:r>
      <w:r>
        <w:rPr>
          <w:sz w:val="26"/>
        </w:rPr>
        <w:t xml:space="preserve">nätverk som arbetar med att försvara och utveckla den gemensamma välfärden i Sverige. Vi har i Stockholm under de senaste åren genomfört seminarier, skrivit rapporter, flygblad mm om äldreomsorgen. Vi bifogar en sammanfattning av detta arbete, ett avsnitt ur en skrift </w:t>
      </w:r>
      <w:r w:rsidR="000C2443">
        <w:rPr>
          <w:sz w:val="26"/>
        </w:rPr>
        <w:t xml:space="preserve">om </w:t>
      </w:r>
      <w:r w:rsidR="00DA6FC6">
        <w:rPr>
          <w:sz w:val="26"/>
        </w:rPr>
        <w:t xml:space="preserve">sjukvården och äldreomsorgen </w:t>
      </w:r>
      <w:r>
        <w:rPr>
          <w:sz w:val="26"/>
        </w:rPr>
        <w:t xml:space="preserve">som </w:t>
      </w:r>
      <w:r w:rsidR="00DA6FC6">
        <w:rPr>
          <w:sz w:val="26"/>
        </w:rPr>
        <w:t xml:space="preserve">Gemensam Välfärd i Stockholm givit ut. Hela skriften, </w:t>
      </w:r>
      <w:r w:rsidR="00DA6FC6">
        <w:rPr>
          <w:i/>
          <w:sz w:val="26"/>
        </w:rPr>
        <w:t xml:space="preserve">Utveckla vården Avveckla vinstintresset, </w:t>
      </w:r>
      <w:r w:rsidR="00DA6FC6">
        <w:rPr>
          <w:sz w:val="26"/>
        </w:rPr>
        <w:t xml:space="preserve">finns på vår hemsida </w:t>
      </w:r>
      <w:hyperlink r:id="rId5" w:history="1">
        <w:r w:rsidR="00DA6FC6" w:rsidRPr="002E2766">
          <w:rPr>
            <w:rStyle w:val="Hyperlnk"/>
            <w:sz w:val="26"/>
          </w:rPr>
          <w:t>www.gemensamvalfard.se</w:t>
        </w:r>
      </w:hyperlink>
    </w:p>
    <w:p w:rsidR="00CC728C" w:rsidRDefault="00DA6FC6">
      <w:pPr>
        <w:rPr>
          <w:sz w:val="26"/>
        </w:rPr>
      </w:pPr>
      <w:r>
        <w:rPr>
          <w:sz w:val="26"/>
        </w:rPr>
        <w:t>Vi välkomnar regimskiftet i Stockholm stad, helt nya förutsättningar har därmed skapats för att utveckla välfärden i Stockholm.</w:t>
      </w:r>
      <w:r w:rsidR="006D25D8">
        <w:rPr>
          <w:sz w:val="26"/>
        </w:rPr>
        <w:t xml:space="preserve"> Vi välkomnar också det Program för Stockholm stad som majoriteten antagit. Det lovar gott för framtiden. </w:t>
      </w:r>
    </w:p>
    <w:p w:rsidR="00DA6FC6" w:rsidRDefault="006D25D8">
      <w:pPr>
        <w:rPr>
          <w:sz w:val="26"/>
        </w:rPr>
      </w:pPr>
      <w:r>
        <w:rPr>
          <w:sz w:val="26"/>
        </w:rPr>
        <w:t xml:space="preserve">Gemensam Välfärd i Stockholm vill, utifrån sina erfarenheter från arbetet med hemtjänsten framföra följande inför den översyn av hemtjänsten som </w:t>
      </w:r>
      <w:r w:rsidR="00CC728C">
        <w:rPr>
          <w:sz w:val="26"/>
        </w:rPr>
        <w:t>aviseras i programmet.</w:t>
      </w:r>
    </w:p>
    <w:p w:rsidR="00CC728C" w:rsidRDefault="00CC728C">
      <w:pPr>
        <w:rPr>
          <w:sz w:val="26"/>
        </w:rPr>
      </w:pPr>
      <w:r>
        <w:rPr>
          <w:b/>
          <w:sz w:val="26"/>
        </w:rPr>
        <w:t xml:space="preserve">Resurserna till hemtjänsten är för små. - </w:t>
      </w:r>
      <w:r>
        <w:rPr>
          <w:sz w:val="26"/>
        </w:rPr>
        <w:t>Tiden räcker inte till för att ge en god omsorg. Arbetsförhållanden är stressade och lönerna låga. Alarmerande är att seriösa stiftelsedrivna företag upphört med sin hemtjänst då man med nuvarande ersättning inte anser sig kunna hålla en godtagbar kvalitet. – En första förutsättning för en bättre hemtjänst är därför att den tillförs väsentligt ökade resurser.</w:t>
      </w:r>
    </w:p>
    <w:p w:rsidR="00CC728C" w:rsidRDefault="00CC728C">
      <w:pPr>
        <w:rPr>
          <w:sz w:val="26"/>
        </w:rPr>
      </w:pPr>
      <w:r w:rsidRPr="00CC728C">
        <w:rPr>
          <w:b/>
          <w:sz w:val="26"/>
        </w:rPr>
        <w:t xml:space="preserve">Det stora antalet utförare av hemtjänst och uppsplittring av verksamheten är ett annat stort problem. </w:t>
      </w:r>
      <w:r>
        <w:rPr>
          <w:b/>
          <w:sz w:val="26"/>
        </w:rPr>
        <w:t xml:space="preserve">– </w:t>
      </w:r>
      <w:r>
        <w:rPr>
          <w:sz w:val="26"/>
        </w:rPr>
        <w:t>Mängden utförare kan innebära att en biståndshandläggare kan ha mellan 75-100 utförare att ha kontakt med. Därtill 5-10 vårdcentraler, korttidsboende, dagverksamheter m fl. En distriktssköterska kan</w:t>
      </w:r>
      <w:r w:rsidR="003F6348">
        <w:rPr>
          <w:sz w:val="26"/>
        </w:rPr>
        <w:t xml:space="preserve"> ha</w:t>
      </w:r>
      <w:r>
        <w:rPr>
          <w:sz w:val="26"/>
        </w:rPr>
        <w:t xml:space="preserve"> mer än 50 hemtjänstenheter att samverka med. Teamarbete är näst intill omöjligt</w:t>
      </w:r>
      <w:r w:rsidR="004C0AA7">
        <w:rPr>
          <w:sz w:val="26"/>
        </w:rPr>
        <w:t xml:space="preserve"> och kontinuiteten i kontakterna dålig. Utbildningsinsatser och vägledning till hemtjänstpersonal är bristfällig. </w:t>
      </w:r>
      <w:r w:rsidR="00C851AE">
        <w:rPr>
          <w:sz w:val="26"/>
        </w:rPr>
        <w:t xml:space="preserve">– Brister som framförallt drabbar de mest sjuka äldre, vilka utgör 30 % av de med hemtjänst. </w:t>
      </w:r>
    </w:p>
    <w:p w:rsidR="004C0AA7" w:rsidRDefault="004C0AA7">
      <w:pPr>
        <w:rPr>
          <w:sz w:val="26"/>
        </w:rPr>
      </w:pPr>
      <w:r>
        <w:rPr>
          <w:sz w:val="26"/>
        </w:rPr>
        <w:t>Det stora antalet utförare medför också ökade transaktionskostnader av olika slag. Likaså att körtiden mellan hemtjänstbesöken ökar.</w:t>
      </w:r>
    </w:p>
    <w:p w:rsidR="00C851AE" w:rsidRDefault="00E87364">
      <w:pPr>
        <w:rPr>
          <w:sz w:val="26"/>
        </w:rPr>
      </w:pPr>
      <w:r>
        <w:rPr>
          <w:sz w:val="26"/>
        </w:rPr>
        <w:t>Orsaken till dessa problem är att hemtjänsten genom LOV gjorts till en marknad. LOV måste därför upphävas</w:t>
      </w:r>
      <w:r w:rsidR="00BA2162">
        <w:rPr>
          <w:sz w:val="26"/>
        </w:rPr>
        <w:t xml:space="preserve">. En annan organisation för hemtjänsten måste införas som utgår från brukarnas behov och inte företagens. Hemtjänsten ska i huvudsak drivas i  kommunal regi men också av stiftelsedrivna eller ej vinstdrivna utförare. </w:t>
      </w:r>
    </w:p>
    <w:p w:rsidR="004C0AA7" w:rsidRDefault="00BA2162">
      <w:pPr>
        <w:rPr>
          <w:sz w:val="26"/>
        </w:rPr>
      </w:pPr>
      <w:r w:rsidRPr="00953573">
        <w:rPr>
          <w:b/>
          <w:sz w:val="26"/>
        </w:rPr>
        <w:t>Grunden för ett framtida system måste vara samverkan utifrån ett områdesansvar mellan olika aktörer kring den äldre</w:t>
      </w:r>
      <w:r w:rsidR="00C851AE" w:rsidRPr="00953573">
        <w:rPr>
          <w:b/>
          <w:sz w:val="26"/>
        </w:rPr>
        <w:t>; hemtjänst, hemsjukvård, biståndsbedömare, rehabilitering, vårdcentral, dagverksamhet, korttidsboende, särskilt boende m fl</w:t>
      </w:r>
      <w:r w:rsidR="00C851AE">
        <w:rPr>
          <w:sz w:val="26"/>
        </w:rPr>
        <w:t xml:space="preserve">.  Utförarna av hemtjänst i ett kommande system måste därför ha ett begränsat geografiskt ansvarsområde. Det förutsätter att antalet utförare minskar drastiskt. </w:t>
      </w:r>
    </w:p>
    <w:p w:rsidR="006262FC" w:rsidRPr="006262FC" w:rsidRDefault="006262FC">
      <w:pPr>
        <w:rPr>
          <w:sz w:val="26"/>
        </w:rPr>
      </w:pPr>
      <w:r>
        <w:rPr>
          <w:b/>
          <w:sz w:val="26"/>
        </w:rPr>
        <w:t xml:space="preserve">Valfriheten, </w:t>
      </w:r>
      <w:r>
        <w:rPr>
          <w:sz w:val="26"/>
        </w:rPr>
        <w:t xml:space="preserve">att kunna välja utförare av hemtjänst uppskattas av många äldre. Men </w:t>
      </w:r>
      <w:r w:rsidR="00C3169B">
        <w:rPr>
          <w:sz w:val="26"/>
        </w:rPr>
        <w:t xml:space="preserve">valfriheten är en chimär, när man </w:t>
      </w:r>
      <w:r>
        <w:rPr>
          <w:sz w:val="26"/>
        </w:rPr>
        <w:t xml:space="preserve">som i Stockholm </w:t>
      </w:r>
      <w:r w:rsidR="00C3169B">
        <w:rPr>
          <w:sz w:val="26"/>
        </w:rPr>
        <w:t xml:space="preserve">ska </w:t>
      </w:r>
      <w:r>
        <w:rPr>
          <w:sz w:val="26"/>
        </w:rPr>
        <w:t>välja mellan 75-100 utförare i sin stadsdel</w:t>
      </w:r>
      <w:r w:rsidR="00C3169B">
        <w:rPr>
          <w:sz w:val="26"/>
        </w:rPr>
        <w:t>.</w:t>
      </w:r>
      <w:r>
        <w:rPr>
          <w:sz w:val="26"/>
        </w:rPr>
        <w:t xml:space="preserve"> Därför kommer den reella valfrihetet att öka med ett färre antal utförare och </w:t>
      </w:r>
      <w:r w:rsidR="003F6348">
        <w:rPr>
          <w:sz w:val="26"/>
        </w:rPr>
        <w:t xml:space="preserve">som har ett </w:t>
      </w:r>
      <w:r>
        <w:rPr>
          <w:sz w:val="26"/>
        </w:rPr>
        <w:t xml:space="preserve">områdesansvar. Möjligheten att välja och välja bort utförare kommer att kunna finnas kvar också med ett annat system för hemtjänst.  Men valfrihet är inte bara att välja utförare. Minst lika viktigt är att kunna påverka vad som ska göras i hemmet och vem som ska göra det. Det som prioriteras högst är kontinuitet och trygghet. Områdesansvar och färre företag skapar </w:t>
      </w:r>
      <w:r w:rsidR="00C3169B">
        <w:rPr>
          <w:sz w:val="26"/>
        </w:rPr>
        <w:t xml:space="preserve">ökade </w:t>
      </w:r>
      <w:r>
        <w:rPr>
          <w:sz w:val="26"/>
        </w:rPr>
        <w:t>förutsättningar för detta.</w:t>
      </w:r>
    </w:p>
    <w:p w:rsidR="00C851AE" w:rsidRDefault="00C3169B">
      <w:pPr>
        <w:rPr>
          <w:sz w:val="26"/>
        </w:rPr>
      </w:pPr>
      <w:r>
        <w:rPr>
          <w:b/>
          <w:sz w:val="26"/>
        </w:rPr>
        <w:t xml:space="preserve">Anställningsvillkor och styrning. – </w:t>
      </w:r>
      <w:r>
        <w:rPr>
          <w:sz w:val="26"/>
        </w:rPr>
        <w:t xml:space="preserve">Det är efterlängtat att kunna se skrivningar som </w:t>
      </w:r>
      <w:r w:rsidR="003F6348">
        <w:rPr>
          <w:sz w:val="26"/>
        </w:rPr>
        <w:t xml:space="preserve">de </w:t>
      </w:r>
      <w:r>
        <w:rPr>
          <w:sz w:val="26"/>
        </w:rPr>
        <w:t xml:space="preserve">i Programmet för Stockholm stad </w:t>
      </w:r>
      <w:r w:rsidR="003F6348">
        <w:rPr>
          <w:sz w:val="26"/>
        </w:rPr>
        <w:t>där den politiska ledningen</w:t>
      </w:r>
      <w:r>
        <w:rPr>
          <w:sz w:val="26"/>
        </w:rPr>
        <w:t xml:space="preserve"> lovar ..”mer personal i hemtjänsten… rätt till kollektivavtal, heltid, rimliga arbetsscheman och en bra löneutveckling”. Vi förutsätter att ”rätt” till kollektivavtal innebär att krav på sådana avtal kommer att ställas </w:t>
      </w:r>
      <w:r w:rsidR="0092431F">
        <w:rPr>
          <w:sz w:val="26"/>
        </w:rPr>
        <w:t xml:space="preserve">på samtliga utförare av hemtjänst i framtiden. </w:t>
      </w:r>
    </w:p>
    <w:p w:rsidR="0092431F" w:rsidRDefault="0092431F">
      <w:pPr>
        <w:rPr>
          <w:sz w:val="26"/>
        </w:rPr>
      </w:pPr>
      <w:r>
        <w:rPr>
          <w:sz w:val="26"/>
        </w:rPr>
        <w:t xml:space="preserve">Det nyligen införda tidredovisningssystem, Paragå, har kritiserats kraftigt att personalen inom hemtjänsten. </w:t>
      </w:r>
      <w:r w:rsidR="00B543F7">
        <w:rPr>
          <w:sz w:val="26"/>
        </w:rPr>
        <w:t xml:space="preserve">Man anser att det ökar kontrollen och stressen, minskar flexibiliteten i insatserna, skapar olust i arbetet mm. En anledning till </w:t>
      </w:r>
      <w:r w:rsidR="003F6348">
        <w:rPr>
          <w:sz w:val="26"/>
        </w:rPr>
        <w:t>Paragå uppgavs vara att</w:t>
      </w:r>
      <w:r w:rsidR="00B543F7">
        <w:rPr>
          <w:sz w:val="26"/>
        </w:rPr>
        <w:t xml:space="preserve"> man lättare skulle kunna kontrollera de</w:t>
      </w:r>
      <w:r w:rsidR="00953573">
        <w:rPr>
          <w:sz w:val="26"/>
        </w:rPr>
        <w:t>n</w:t>
      </w:r>
      <w:r w:rsidR="00B543F7">
        <w:rPr>
          <w:sz w:val="26"/>
        </w:rPr>
        <w:t xml:space="preserve"> stora mängden företag och minska fusket från oseriösa utförare. </w:t>
      </w:r>
      <w:r w:rsidR="00953573">
        <w:rPr>
          <w:sz w:val="26"/>
        </w:rPr>
        <w:t>Detta kan säkert vara riktigt men v</w:t>
      </w:r>
      <w:r w:rsidR="00B543F7">
        <w:rPr>
          <w:sz w:val="26"/>
        </w:rPr>
        <w:t>i anser att</w:t>
      </w:r>
      <w:r w:rsidR="00953573">
        <w:rPr>
          <w:sz w:val="26"/>
        </w:rPr>
        <w:t xml:space="preserve"> nackdelarna med </w:t>
      </w:r>
      <w:r w:rsidR="00B543F7">
        <w:rPr>
          <w:sz w:val="26"/>
        </w:rPr>
        <w:t xml:space="preserve">Paragå </w:t>
      </w:r>
      <w:r w:rsidR="00953573">
        <w:rPr>
          <w:sz w:val="26"/>
        </w:rPr>
        <w:t xml:space="preserve">är så stora att det </w:t>
      </w:r>
      <w:r w:rsidR="00B543F7">
        <w:rPr>
          <w:sz w:val="26"/>
        </w:rPr>
        <w:t xml:space="preserve">bör tas bort. En omorganisation med betydligt färre utförare bör också skapa andra förutsättningar för redovisningssystem. </w:t>
      </w:r>
    </w:p>
    <w:p w:rsidR="00B543F7" w:rsidRDefault="00B543F7">
      <w:pPr>
        <w:rPr>
          <w:sz w:val="26"/>
        </w:rPr>
      </w:pPr>
      <w:r>
        <w:rPr>
          <w:sz w:val="26"/>
        </w:rPr>
        <w:t>Vi anser att man i en kommande översyn av hemtjänsten bör diskutera styrsystemet New Public Management, NPM, som invaderat också hemtjänsten. Paragå är ett uttryck för det. Den politiska ledningen bör tillsammans med fackliga organisationer, professionen och brukarorganisationer utforma ett nytt styrsystem. Ett system som ger de anställda</w:t>
      </w:r>
      <w:r w:rsidR="003F6348">
        <w:rPr>
          <w:sz w:val="26"/>
        </w:rPr>
        <w:t>,</w:t>
      </w:r>
      <w:r w:rsidR="00BA1183">
        <w:rPr>
          <w:sz w:val="26"/>
        </w:rPr>
        <w:t xml:space="preserve"> utifrån deras</w:t>
      </w:r>
      <w:r>
        <w:rPr>
          <w:sz w:val="26"/>
        </w:rPr>
        <w:t xml:space="preserve"> kunskap och erfarenhet i dialog med brukarna</w:t>
      </w:r>
      <w:r w:rsidR="003F6348">
        <w:rPr>
          <w:sz w:val="26"/>
        </w:rPr>
        <w:t>,</w:t>
      </w:r>
      <w:r>
        <w:rPr>
          <w:sz w:val="26"/>
        </w:rPr>
        <w:t xml:space="preserve"> möjligheter att </w:t>
      </w:r>
      <w:r w:rsidR="00BA1183">
        <w:rPr>
          <w:sz w:val="26"/>
        </w:rPr>
        <w:t>ge en god äldreomsorg utan stelbenta och exakta regler för hur den ska utföras.</w:t>
      </w:r>
    </w:p>
    <w:p w:rsidR="00BA1183" w:rsidRDefault="00BA1183">
      <w:pPr>
        <w:rPr>
          <w:sz w:val="26"/>
        </w:rPr>
      </w:pPr>
      <w:r>
        <w:rPr>
          <w:b/>
          <w:sz w:val="26"/>
        </w:rPr>
        <w:t xml:space="preserve">Biståndsbedömningen.- </w:t>
      </w:r>
      <w:r>
        <w:rPr>
          <w:sz w:val="26"/>
        </w:rPr>
        <w:t>Biståndsbedömaren är idag mer av grindvakt för att hålla budget och får allt mindre tid för sociala utredningar och beslut om flexibla insatser. Färre utförare och ökat områdesansvar skapar bättre förutsättningar för biståndsbedömarens arbete. En förenklad form för biståndsbedömning behöver tas fram.</w:t>
      </w:r>
    </w:p>
    <w:p w:rsidR="003A0062" w:rsidRPr="0034380B" w:rsidRDefault="00BA1183" w:rsidP="003A0062">
      <w:pPr>
        <w:rPr>
          <w:sz w:val="26"/>
        </w:rPr>
      </w:pPr>
      <w:r w:rsidRPr="00BA1183">
        <w:rPr>
          <w:b/>
          <w:sz w:val="26"/>
        </w:rPr>
        <w:t>Upphandling</w:t>
      </w:r>
      <w:r w:rsidR="0034380B">
        <w:rPr>
          <w:b/>
          <w:sz w:val="26"/>
        </w:rPr>
        <w:t xml:space="preserve">.- </w:t>
      </w:r>
      <w:r w:rsidR="0034380B">
        <w:rPr>
          <w:sz w:val="26"/>
        </w:rPr>
        <w:t xml:space="preserve">I avsnittet om upphandling finns många bra skrivningar om att välfärden inte ska vara en marknad, att vi inte är konsumenter av välfärd utan medborgare. Vidare att ”skattemedel ska användas till just den verksamhet de är avsedda för och att överskott ska återinvesteras i verksamheten”. </w:t>
      </w:r>
      <w:r w:rsidR="003A0062">
        <w:rPr>
          <w:sz w:val="26"/>
        </w:rPr>
        <w:t>Som ett led i att komma därhän föreslår vi att man i man i villkoren för att bli godkänd som utförare av hemtjänst anger att man inte som företag får ha kopplingar till skatteparadis.</w:t>
      </w:r>
    </w:p>
    <w:p w:rsidR="0034380B" w:rsidRDefault="003A0062">
      <w:pPr>
        <w:rPr>
          <w:sz w:val="26"/>
        </w:rPr>
      </w:pPr>
      <w:r>
        <w:rPr>
          <w:sz w:val="26"/>
        </w:rPr>
        <w:t xml:space="preserve">Vi ser fram emot att </w:t>
      </w:r>
      <w:r w:rsidR="0034380B">
        <w:rPr>
          <w:sz w:val="26"/>
        </w:rPr>
        <w:t>upphandlingspolicyn ska revideras</w:t>
      </w:r>
      <w:r>
        <w:rPr>
          <w:sz w:val="26"/>
        </w:rPr>
        <w:t xml:space="preserve"> och instämmer i de exempel som ges på hur </w:t>
      </w:r>
      <w:r w:rsidR="0034380B">
        <w:rPr>
          <w:sz w:val="26"/>
        </w:rPr>
        <w:t xml:space="preserve">tydliga kvalitetskrav ska ställas och anställdas rättigheter värnas. </w:t>
      </w:r>
      <w:r>
        <w:rPr>
          <w:sz w:val="26"/>
        </w:rPr>
        <w:t>Vi vill också att möjligheterna till avknoppning av verksamheter inom hemtjänsten upphör.</w:t>
      </w:r>
    </w:p>
    <w:p w:rsidR="003A0062" w:rsidRDefault="003A0062">
      <w:pPr>
        <w:rPr>
          <w:sz w:val="26"/>
        </w:rPr>
      </w:pPr>
      <w:r w:rsidRPr="003A0062">
        <w:rPr>
          <w:b/>
          <w:sz w:val="26"/>
        </w:rPr>
        <w:t>Sammanfattningsvis</w:t>
      </w:r>
      <w:r>
        <w:rPr>
          <w:b/>
          <w:sz w:val="26"/>
        </w:rPr>
        <w:t xml:space="preserve"> </w:t>
      </w:r>
      <w:r>
        <w:rPr>
          <w:sz w:val="26"/>
        </w:rPr>
        <w:t>ser vi med stor förväntan fram mot de förändringar som hemtjänsten kommer att genomgå under den nya regimen i stadshuset.</w:t>
      </w:r>
    </w:p>
    <w:p w:rsidR="001D61B7" w:rsidRDefault="001D61B7" w:rsidP="001D61B7">
      <w:pPr>
        <w:rPr>
          <w:sz w:val="26"/>
        </w:rPr>
      </w:pPr>
      <w:r>
        <w:rPr>
          <w:sz w:val="26"/>
        </w:rPr>
        <w:t xml:space="preserve">Bifogas: </w:t>
      </w:r>
      <w:r>
        <w:rPr>
          <w:sz w:val="26"/>
        </w:rPr>
        <w:br/>
        <w:t xml:space="preserve">- </w:t>
      </w:r>
      <w:r w:rsidRPr="001D61B7">
        <w:rPr>
          <w:sz w:val="26"/>
        </w:rPr>
        <w:t xml:space="preserve">Avsnittet om hemtjänst ur skriften </w:t>
      </w:r>
      <w:r w:rsidRPr="001D61B7">
        <w:rPr>
          <w:i/>
          <w:sz w:val="26"/>
        </w:rPr>
        <w:t>Utveckla vården. Avveckla vinstintresset.</w:t>
      </w:r>
      <w:r>
        <w:rPr>
          <w:i/>
          <w:sz w:val="26"/>
        </w:rPr>
        <w:br/>
      </w:r>
      <w:r>
        <w:rPr>
          <w:sz w:val="26"/>
        </w:rPr>
        <w:t>- Krav på en bra hemtjänst</w:t>
      </w:r>
    </w:p>
    <w:p w:rsidR="00380581" w:rsidRDefault="00380581" w:rsidP="001D61B7">
      <w:pPr>
        <w:rPr>
          <w:sz w:val="26"/>
        </w:rPr>
      </w:pPr>
    </w:p>
    <w:p w:rsidR="00380581" w:rsidRDefault="00474A3E" w:rsidP="001D61B7">
      <w:pPr>
        <w:rPr>
          <w:sz w:val="26"/>
        </w:rPr>
      </w:pPr>
      <w:r>
        <w:rPr>
          <w:sz w:val="26"/>
        </w:rPr>
        <w:t xml:space="preserve">2014 </w:t>
      </w:r>
      <w:r w:rsidR="00953573">
        <w:rPr>
          <w:sz w:val="26"/>
        </w:rPr>
        <w:t>11 04</w:t>
      </w:r>
      <w:bookmarkStart w:id="0" w:name="_GoBack"/>
      <w:bookmarkEnd w:id="0"/>
    </w:p>
    <w:p w:rsidR="00380581" w:rsidRPr="00380581" w:rsidRDefault="00380581" w:rsidP="001D61B7">
      <w:pPr>
        <w:rPr>
          <w:b/>
          <w:sz w:val="26"/>
        </w:rPr>
      </w:pPr>
      <w:r w:rsidRPr="00380581">
        <w:rPr>
          <w:b/>
          <w:sz w:val="26"/>
        </w:rPr>
        <w:t>Gemensam Välfärd i Stockholm, Äldregruppen</w:t>
      </w:r>
    </w:p>
    <w:p w:rsidR="00380581" w:rsidRDefault="00380581" w:rsidP="001D61B7">
      <w:pPr>
        <w:rPr>
          <w:sz w:val="26"/>
        </w:rPr>
      </w:pPr>
      <w:r>
        <w:rPr>
          <w:sz w:val="26"/>
        </w:rPr>
        <w:t>Kontakt: Peter Lorentzon, 070 393 2162</w:t>
      </w:r>
    </w:p>
    <w:p w:rsidR="00380581" w:rsidRPr="001D61B7" w:rsidRDefault="00380581" w:rsidP="001D61B7">
      <w:pPr>
        <w:rPr>
          <w:sz w:val="26"/>
        </w:rPr>
      </w:pPr>
    </w:p>
    <w:p w:rsidR="001D61B7" w:rsidRPr="001D61B7" w:rsidRDefault="001D61B7" w:rsidP="001D61B7">
      <w:pPr>
        <w:rPr>
          <w:i/>
          <w:sz w:val="26"/>
        </w:rPr>
      </w:pPr>
    </w:p>
    <w:p w:rsidR="001D61B7" w:rsidRPr="001D61B7" w:rsidRDefault="001D61B7">
      <w:pPr>
        <w:rPr>
          <w:sz w:val="26"/>
        </w:rPr>
      </w:pPr>
    </w:p>
    <w:sectPr w:rsidR="001D61B7" w:rsidRPr="001D61B7" w:rsidSect="00735B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C3208"/>
    <w:multiLevelType w:val="hybridMultilevel"/>
    <w:tmpl w:val="9AF655C0"/>
    <w:lvl w:ilvl="0" w:tplc="4D06532E">
      <w:numFmt w:val="bullet"/>
      <w:lvlText w:val="-"/>
      <w:lvlJc w:val="left"/>
      <w:pPr>
        <w:ind w:left="720" w:hanging="360"/>
      </w:pPr>
      <w:rPr>
        <w:rFonts w:ascii="Calibri" w:eastAsiaTheme="minorHAnsi" w:hAnsi="Calibri" w:cstheme="minorBidi"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304"/>
  <w:hyphenationZone w:val="425"/>
  <w:characterSpacingControl w:val="doNotCompress"/>
  <w:compat/>
  <w:rsids>
    <w:rsidRoot w:val="00C24FC3"/>
    <w:rsid w:val="000C2443"/>
    <w:rsid w:val="001D61B7"/>
    <w:rsid w:val="0034380B"/>
    <w:rsid w:val="00380581"/>
    <w:rsid w:val="003A0062"/>
    <w:rsid w:val="003F6348"/>
    <w:rsid w:val="00474A3E"/>
    <w:rsid w:val="004C0AA7"/>
    <w:rsid w:val="004D254B"/>
    <w:rsid w:val="006262FC"/>
    <w:rsid w:val="00687435"/>
    <w:rsid w:val="006D25D8"/>
    <w:rsid w:val="00735BED"/>
    <w:rsid w:val="0092431F"/>
    <w:rsid w:val="00953573"/>
    <w:rsid w:val="009D68F4"/>
    <w:rsid w:val="00AB32B0"/>
    <w:rsid w:val="00B543F7"/>
    <w:rsid w:val="00BA1183"/>
    <w:rsid w:val="00BA2162"/>
    <w:rsid w:val="00C24FC3"/>
    <w:rsid w:val="00C3169B"/>
    <w:rsid w:val="00C851AE"/>
    <w:rsid w:val="00CC728C"/>
    <w:rsid w:val="00DA6FC6"/>
    <w:rsid w:val="00E87364"/>
  </w:rsids>
  <m:mathPr>
    <m:mathFont m:val="Wingdings 2"/>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BED"/>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styleId="Hyperlnk">
    <w:name w:val="Hyperlink"/>
    <w:basedOn w:val="Standardstycketypsnitt"/>
    <w:uiPriority w:val="99"/>
    <w:unhideWhenUsed/>
    <w:rsid w:val="00DA6FC6"/>
    <w:rPr>
      <w:color w:val="0000FF" w:themeColor="hyperlink"/>
      <w:u w:val="single"/>
    </w:rPr>
  </w:style>
  <w:style w:type="paragraph" w:styleId="Liststycke">
    <w:name w:val="List Paragraph"/>
    <w:basedOn w:val="Normal"/>
    <w:uiPriority w:val="34"/>
    <w:qFormat/>
    <w:rsid w:val="001D61B7"/>
    <w:pPr>
      <w:ind w:left="720"/>
      <w:contextualSpacing/>
    </w:pPr>
  </w:style>
  <w:style w:type="paragraph" w:styleId="Bubbeltext">
    <w:name w:val="Balloon Text"/>
    <w:basedOn w:val="Normal"/>
    <w:link w:val="BubbeltextChar"/>
    <w:uiPriority w:val="99"/>
    <w:semiHidden/>
    <w:unhideWhenUsed/>
    <w:rsid w:val="003F6348"/>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3F63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A6FC6"/>
    <w:rPr>
      <w:color w:val="0000FF" w:themeColor="hyperlink"/>
      <w:u w:val="single"/>
    </w:rPr>
  </w:style>
  <w:style w:type="paragraph" w:styleId="Liststycke">
    <w:name w:val="List Paragraph"/>
    <w:basedOn w:val="Normal"/>
    <w:uiPriority w:val="34"/>
    <w:qFormat/>
    <w:rsid w:val="001D61B7"/>
    <w:pPr>
      <w:ind w:left="720"/>
      <w:contextualSpacing/>
    </w:pPr>
  </w:style>
  <w:style w:type="paragraph" w:styleId="Ballongtext">
    <w:name w:val="Balloon Text"/>
    <w:basedOn w:val="Normal"/>
    <w:link w:val="BallongtextChar"/>
    <w:uiPriority w:val="99"/>
    <w:semiHidden/>
    <w:unhideWhenUsed/>
    <w:rsid w:val="003F634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F63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4" Type="http://schemas.openxmlformats.org/officeDocument/2006/relationships/webSettings" Target="webSettings.xml"/><Relationship Id="rId5" Type="http://schemas.openxmlformats.org/officeDocument/2006/relationships/hyperlink" Target="http://www.gemensamvalfard.se"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929</Words>
  <Characters>5297</Characters>
  <Application>Microsoft Macintosh Word</Application>
  <DocSecurity>0</DocSecurity>
  <Lines>44</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Sara  Vilner</cp:lastModifiedBy>
  <cp:revision>2</cp:revision>
  <cp:lastPrinted>2014-10-31T14:06:00Z</cp:lastPrinted>
  <dcterms:created xsi:type="dcterms:W3CDTF">2014-11-09T19:20:00Z</dcterms:created>
  <dcterms:modified xsi:type="dcterms:W3CDTF">2014-11-09T19:20:00Z</dcterms:modified>
</cp:coreProperties>
</file>