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53A38" w14:textId="6BA98668" w:rsidR="009C7EEE" w:rsidRPr="009C7EEE" w:rsidRDefault="009C7EEE" w:rsidP="009C7EEE">
      <w:pPr>
        <w:rPr>
          <w:b/>
          <w:bCs/>
          <w:sz w:val="40"/>
          <w:szCs w:val="40"/>
        </w:rPr>
      </w:pPr>
      <w:r w:rsidRPr="009C7EEE">
        <w:rPr>
          <w:b/>
          <w:bCs/>
          <w:sz w:val="40"/>
          <w:szCs w:val="40"/>
        </w:rPr>
        <w:t>Nyhetsbrev GV vårdnätverk oktober 2024</w:t>
      </w:r>
    </w:p>
    <w:p w14:paraId="175AD2F5" w14:textId="77777777" w:rsidR="009C7EEE" w:rsidRDefault="009C7EEE" w:rsidP="009C7EEE"/>
    <w:p w14:paraId="77B0ACC4" w14:textId="4F875F2B" w:rsidR="009C7EEE" w:rsidRPr="009C7EEE" w:rsidRDefault="009C7EEE" w:rsidP="009C7EEE">
      <w:r w:rsidRPr="009C7EEE">
        <w:t xml:space="preserve">Region Skåne har i tio år haft fritt vårdval och fri etableringsrätt för </w:t>
      </w:r>
      <w:proofErr w:type="spellStart"/>
      <w:r w:rsidRPr="009C7EEE">
        <w:t>Laro</w:t>
      </w:r>
      <w:proofErr w:type="spellEnd"/>
      <w:r w:rsidRPr="009C7EEE">
        <w:t xml:space="preserve">, läkemedelsassisterad rehabilitering av </w:t>
      </w:r>
      <w:proofErr w:type="spellStart"/>
      <w:r w:rsidRPr="009C7EEE">
        <w:t>opioidberoende</w:t>
      </w:r>
      <w:proofErr w:type="spellEnd"/>
      <w:r w:rsidRPr="009C7EEE">
        <w:t xml:space="preserve">. Det har resulterat i 20 privata mottagningar. Nu vill den borgerliga majoriteten i regionen avveckla det fria vårdvalet efter </w:t>
      </w:r>
      <w:proofErr w:type="spellStart"/>
      <w:r w:rsidRPr="009C7EEE">
        <w:t>mediagranskningar</w:t>
      </w:r>
      <w:proofErr w:type="spellEnd"/>
      <w:r w:rsidRPr="009C7EEE">
        <w:t xml:space="preserve"> som visat missförhållanden, och kritik från Ivo.</w:t>
      </w:r>
    </w:p>
    <w:p w14:paraId="4FE0CBF8" w14:textId="77777777" w:rsidR="009C7EEE" w:rsidRPr="009C7EEE" w:rsidRDefault="009C7EEE" w:rsidP="009C7EEE">
      <w:hyperlink r:id="rId4" w:tgtFrame="_blank" w:history="1">
        <w:r w:rsidRPr="009C7EEE">
          <w:rPr>
            <w:rStyle w:val="Hyperlnk"/>
          </w:rPr>
          <w:t>https://lakartidningen.se/aktuellt/nyheter/2024/10/skanepolitiker-vill-avsluta-vardval-laro-beror-20-leverantorer/</w:t>
        </w:r>
      </w:hyperlink>
    </w:p>
    <w:p w14:paraId="7DFDD12A" w14:textId="77777777" w:rsidR="009C7EEE" w:rsidRPr="009C7EEE" w:rsidRDefault="009C7EEE" w:rsidP="009C7EEE"/>
    <w:p w14:paraId="0D4E43ED" w14:textId="77777777" w:rsidR="009C7EEE" w:rsidRPr="009C7EEE" w:rsidRDefault="009C7EEE" w:rsidP="009C7EEE">
      <w:r w:rsidRPr="009C7EEE">
        <w:t>Det är svårt att få ut journaler för forskning om autism och intellektuell funktionsnedsättning från privata vårdgivare. </w:t>
      </w:r>
    </w:p>
    <w:p w14:paraId="0E90A4C1" w14:textId="77777777" w:rsidR="009C7EEE" w:rsidRPr="009C7EEE" w:rsidRDefault="009C7EEE" w:rsidP="009C7EEE">
      <w:hyperlink r:id="rId5" w:tgtFrame="_blank" w:history="1">
        <w:r w:rsidRPr="009C7EEE">
          <w:rPr>
            <w:rStyle w:val="Hyperlnk"/>
          </w:rPr>
          <w:t>https://www.gp.se/debatt/privata-vardgivare-vagrar-lamna-ut-underlag-som-vi-forskare-har-ratt-till.c0882066-9ab5-4c62-a7fb-a274f7540e78</w:t>
        </w:r>
      </w:hyperlink>
    </w:p>
    <w:p w14:paraId="5E0D48CB" w14:textId="77777777" w:rsidR="009C7EEE" w:rsidRPr="009C7EEE" w:rsidRDefault="009C7EEE" w:rsidP="009C7EEE"/>
    <w:p w14:paraId="3EAE74EE" w14:textId="77777777" w:rsidR="009C7EEE" w:rsidRPr="009C7EEE" w:rsidRDefault="009C7EEE" w:rsidP="009C7EEE">
      <w:r w:rsidRPr="009C7EEE">
        <w:t xml:space="preserve">Läkare protesterar mot planer att införa vårdval för </w:t>
      </w:r>
      <w:proofErr w:type="spellStart"/>
      <w:r w:rsidRPr="009C7EEE">
        <w:t>Bup</w:t>
      </w:r>
      <w:proofErr w:type="spellEnd"/>
      <w:r w:rsidRPr="009C7EEE">
        <w:t xml:space="preserve"> i Västra Götalandsregionen.</w:t>
      </w:r>
    </w:p>
    <w:p w14:paraId="45C8987D" w14:textId="77777777" w:rsidR="009C7EEE" w:rsidRPr="009C7EEE" w:rsidRDefault="009C7EEE" w:rsidP="009C7EEE">
      <w:hyperlink r:id="rId6" w:tgtFrame="_blank" w:history="1">
        <w:r w:rsidRPr="009C7EEE">
          <w:rPr>
            <w:rStyle w:val="Hyperlnk"/>
          </w:rPr>
          <w:t>https://www.gp.se/debatt/katastrofalt-for-barn-med-svar-problematik-om-bup-privatiseras.6b4caebd-4999-47f2-9dc1-f282e1109cb8</w:t>
        </w:r>
      </w:hyperlink>
      <w:r w:rsidRPr="009C7EEE">
        <w:t>  </w:t>
      </w:r>
    </w:p>
    <w:p w14:paraId="3B8EDEEF" w14:textId="77777777" w:rsidR="009C7EEE" w:rsidRPr="009C7EEE" w:rsidRDefault="009C7EEE" w:rsidP="009C7EEE"/>
    <w:p w14:paraId="730B4366" w14:textId="77777777" w:rsidR="009C7EEE" w:rsidRPr="009C7EEE" w:rsidRDefault="009C7EEE" w:rsidP="009C7EEE">
      <w:r w:rsidRPr="009C7EEE">
        <w:t>Socialstyrelsens redovisar uppdraget att kartlägga och analysera regioners och kommuners arbete mot välfärdsbrottsligheten i hälso- och sjukvården och tandvården.</w:t>
      </w:r>
    </w:p>
    <w:p w14:paraId="12259253" w14:textId="77777777" w:rsidR="009C7EEE" w:rsidRPr="009C7EEE" w:rsidRDefault="009C7EEE" w:rsidP="009C7EEE">
      <w:hyperlink r:id="rId7" w:tgtFrame="_blank" w:history="1">
        <w:r w:rsidRPr="009C7EEE">
          <w:rPr>
            <w:rStyle w:val="Hyperlnk"/>
          </w:rPr>
          <w:t>https://www.socialstyrelsen.se/globalassets/sharepoint-dokument/artikelkatalog/ovrigt/2024-9-9224.pdf</w:t>
        </w:r>
      </w:hyperlink>
    </w:p>
    <w:p w14:paraId="466B2DC7" w14:textId="77777777" w:rsidR="009C7EEE" w:rsidRPr="009C7EEE" w:rsidRDefault="009C7EEE" w:rsidP="009C7EEE">
      <w:r w:rsidRPr="009C7EEE">
        <w:t> </w:t>
      </w:r>
    </w:p>
    <w:p w14:paraId="18C80AE7" w14:textId="77777777" w:rsidR="009C7EEE" w:rsidRPr="009C7EEE" w:rsidRDefault="009C7EEE" w:rsidP="009C7EEE">
      <w:r w:rsidRPr="009C7EEE">
        <w:t>Regionernas kostnader för hyrbemanning minskar enlig SKR:s statistik.</w:t>
      </w:r>
    </w:p>
    <w:p w14:paraId="4D571111" w14:textId="77777777" w:rsidR="009C7EEE" w:rsidRPr="009C7EEE" w:rsidRDefault="009C7EEE" w:rsidP="009C7EEE">
      <w:hyperlink r:id="rId8" w:tgtFrame="_blank" w:history="1">
        <w:r w:rsidRPr="009C7EEE">
          <w:rPr>
            <w:rStyle w:val="Hyperlnk"/>
          </w:rPr>
          <w:t>https://skr.se/skr/arbetsgivarekollektivavtal/personalochkompetensforsorjning/halsoochsjukvard/bemanningstrendinhyrdpersonal.11422.html</w:t>
        </w:r>
      </w:hyperlink>
    </w:p>
    <w:p w14:paraId="20368827" w14:textId="77777777" w:rsidR="009C7EEE" w:rsidRPr="009C7EEE" w:rsidRDefault="009C7EEE" w:rsidP="009C7EEE"/>
    <w:p w14:paraId="671204E0" w14:textId="77777777" w:rsidR="009C7EEE" w:rsidRPr="009C7EEE" w:rsidRDefault="009C7EEE" w:rsidP="009C7EEE">
      <w:r w:rsidRPr="009C7EEE">
        <w:t>Skånes universitetssjukhus har fattat beslut om att införa Magnetmodellen och fått positiva resultat, enligt en debattartikel.</w:t>
      </w:r>
    </w:p>
    <w:p w14:paraId="3951F4DE" w14:textId="77777777" w:rsidR="009C7EEE" w:rsidRPr="009C7EEE" w:rsidRDefault="009C7EEE" w:rsidP="009C7EEE">
      <w:hyperlink r:id="rId9" w:tgtFrame="_blank" w:history="1">
        <w:r w:rsidRPr="009C7EEE">
          <w:rPr>
            <w:rStyle w:val="Hyperlnk"/>
          </w:rPr>
          <w:t>https://www.dagensmedicin.se/opinion/debatt/gor-magnetmodellen-till-nationell-strategi-for-omvardnad/</w:t>
        </w:r>
      </w:hyperlink>
      <w:r w:rsidRPr="009C7EEE">
        <w:t> </w:t>
      </w:r>
    </w:p>
    <w:p w14:paraId="182BCD48" w14:textId="77777777" w:rsidR="009C7EEE" w:rsidRPr="009C7EEE" w:rsidRDefault="009C7EEE" w:rsidP="009C7EEE"/>
    <w:p w14:paraId="636EF475" w14:textId="77777777" w:rsidR="009C7EEE" w:rsidRPr="009C7EEE" w:rsidRDefault="009C7EEE" w:rsidP="009C7EEE">
      <w:r w:rsidRPr="009C7EEE">
        <w:t>En stor majoritet av Sveriges befolkning vill prioritera välfärden framför sänkt skatt, enligt TCO.</w:t>
      </w:r>
    </w:p>
    <w:p w14:paraId="32A51A46" w14:textId="77777777" w:rsidR="009C7EEE" w:rsidRPr="009C7EEE" w:rsidRDefault="009C7EEE" w:rsidP="009C7EEE">
      <w:hyperlink r:id="rId10" w:tgtFrame="_blank" w:history="1">
        <w:r w:rsidRPr="009C7EEE">
          <w:rPr>
            <w:rStyle w:val="Hyperlnk"/>
          </w:rPr>
          <w:t>https://www.dagensarena.se/innehall/8-av-10-svenskar-vill-prioritera-valfarden-framfor-sankt-skatt/</w:t>
        </w:r>
      </w:hyperlink>
      <w:r w:rsidRPr="009C7EEE">
        <w:t> </w:t>
      </w:r>
    </w:p>
    <w:p w14:paraId="02EDCD3E" w14:textId="77777777" w:rsidR="009C7EEE" w:rsidRPr="009C7EEE" w:rsidRDefault="009C7EEE" w:rsidP="009C7EEE"/>
    <w:p w14:paraId="77E786E2" w14:textId="77777777" w:rsidR="009C7EEE" w:rsidRPr="009C7EEE" w:rsidRDefault="009C7EEE" w:rsidP="009C7EEE">
      <w:r w:rsidRPr="009C7EEE">
        <w:t>Kritik mot privata vård-</w:t>
      </w:r>
      <w:proofErr w:type="spellStart"/>
      <w:r w:rsidRPr="009C7EEE">
        <w:t>appars</w:t>
      </w:r>
      <w:proofErr w:type="spellEnd"/>
      <w:r w:rsidRPr="009C7EEE">
        <w:t xml:space="preserve"> marknadsföring.</w:t>
      </w:r>
    </w:p>
    <w:p w14:paraId="082E7143" w14:textId="77777777" w:rsidR="009C7EEE" w:rsidRPr="009C7EEE" w:rsidRDefault="009C7EEE" w:rsidP="009C7EEE">
      <w:hyperlink r:id="rId11" w:tgtFrame="_blank" w:history="1">
        <w:r w:rsidRPr="009C7EEE">
          <w:rPr>
            <w:rStyle w:val="Hyperlnk"/>
          </w:rPr>
          <w:t>https://lakartidningen.se/aktuellt/nyheter/2024/09/region-sormland-byter-taktik-mot-applakare-vill-statuera-exempel/</w:t>
        </w:r>
      </w:hyperlink>
    </w:p>
    <w:p w14:paraId="78BBC3C5" w14:textId="77777777" w:rsidR="009C7EEE" w:rsidRPr="009C7EEE" w:rsidRDefault="009C7EEE" w:rsidP="009C7EEE">
      <w:r w:rsidRPr="009C7EEE">
        <w:t> </w:t>
      </w:r>
    </w:p>
    <w:p w14:paraId="731AFA76" w14:textId="77777777" w:rsidR="001B2830" w:rsidRDefault="001B2830"/>
    <w:sectPr w:rsidR="001B2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EE"/>
    <w:rsid w:val="001B2830"/>
    <w:rsid w:val="009036F3"/>
    <w:rsid w:val="009C7EEE"/>
    <w:rsid w:val="00C0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FE75"/>
  <w15:chartTrackingRefBased/>
  <w15:docId w15:val="{EB6C557E-4352-4AB7-9F5D-40B794AB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C7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C7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C7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C7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C7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C7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C7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C7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C7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C7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C7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C7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C7EE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C7EE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C7EE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C7EE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C7EE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C7EE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C7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C7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C7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C7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C7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7EE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C7EE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C7EE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C7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C7EE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C7EEE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9C7EEE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C7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9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r.se/skr/arbetsgivarekollektivavtal/personalochkompetensforsorjning/halsoochsjukvard/bemanningstrendinhyrdpersonal.11422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ocialstyrelsen.se/globalassets/sharepoint-dokument/artikelkatalog/ovrigt/2024-9-9224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p.se/debatt/katastrofalt-for-barn-med-svar-problematik-om-bup-privatiseras.6b4caebd-4999-47f2-9dc1-f282e1109cb8" TargetMode="External"/><Relationship Id="rId11" Type="http://schemas.openxmlformats.org/officeDocument/2006/relationships/hyperlink" Target="https://lakartidningen.se/aktuellt/nyheter/2024/09/region-sormland-byter-taktik-mot-applakare-vill-statuera-exempel/" TargetMode="External"/><Relationship Id="rId5" Type="http://schemas.openxmlformats.org/officeDocument/2006/relationships/hyperlink" Target="https://www.gp.se/debatt/privata-vardgivare-vagrar-lamna-ut-underlag-som-vi-forskare-har-ratt-till.c0882066-9ab5-4c62-a7fb-a274f7540e78" TargetMode="External"/><Relationship Id="rId10" Type="http://schemas.openxmlformats.org/officeDocument/2006/relationships/hyperlink" Target="https://www.dagensarena.se/innehall/8-av-10-svenskar-vill-prioritera-valfarden-framfor-sankt-skatt/" TargetMode="External"/><Relationship Id="rId4" Type="http://schemas.openxmlformats.org/officeDocument/2006/relationships/hyperlink" Target="https://lakartidningen.se/aktuellt/nyheter/2024/10/skanepolitiker-vill-avsluta-vardval-laro-beror-20-leverantorer/" TargetMode="External"/><Relationship Id="rId9" Type="http://schemas.openxmlformats.org/officeDocument/2006/relationships/hyperlink" Target="https://www.dagensmedicin.se/opinion/debatt/gor-magnetmodellen-till-nationell-strategi-for-omvardnad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Wanland</dc:creator>
  <cp:keywords/>
  <dc:description/>
  <cp:lastModifiedBy>Irene Wanland</cp:lastModifiedBy>
  <cp:revision>1</cp:revision>
  <dcterms:created xsi:type="dcterms:W3CDTF">2024-11-30T14:47:00Z</dcterms:created>
  <dcterms:modified xsi:type="dcterms:W3CDTF">2024-11-30T14:49:00Z</dcterms:modified>
</cp:coreProperties>
</file>